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98" w:rsidRDefault="006E4698"/>
    <w:p w:rsidR="006E4698" w:rsidRDefault="006E4698">
      <w:r>
        <w:t>LINK FOR REG 13 (3) FOR THE QUARTER ENDED DECEMBER 2019:</w:t>
      </w:r>
    </w:p>
    <w:p w:rsidR="006E4698" w:rsidRDefault="006E4698"/>
    <w:p w:rsidR="006E4698" w:rsidRDefault="006E4698">
      <w:hyperlink r:id="rId4" w:history="1">
        <w:r>
          <w:rPr>
            <w:rStyle w:val="Hyperlink"/>
          </w:rPr>
          <w:t>https://www.bseindia.com/corporates/anndet_new.aspx?newsid=26bc95c2-1921-4f32-830b-7be53ab1ecdf&amp;flag=C&amp;type=A&amp;scrip_CD=511401</w:t>
        </w:r>
      </w:hyperlink>
    </w:p>
    <w:p w:rsidR="006E4698" w:rsidRDefault="006E4698" w:rsidP="006E4698"/>
    <w:p w:rsidR="00000000" w:rsidRDefault="006E4698" w:rsidP="006E4698">
      <w:r>
        <w:t xml:space="preserve">LINK FOR REG 31 –SHAREHOLDING PATTERN FOR THE QUARTER ENDED DECEMBER 2019: </w:t>
      </w:r>
    </w:p>
    <w:p w:rsidR="006E4698" w:rsidRPr="006E4698" w:rsidRDefault="006E4698" w:rsidP="006E4698">
      <w:hyperlink r:id="rId5" w:history="1">
        <w:r>
          <w:rPr>
            <w:rStyle w:val="Hyperlink"/>
          </w:rPr>
          <w:t>https://www.bseindia.com/corporates/shpSecurities.aspx?scripcd=511401&amp;qtrid=104.00</w:t>
        </w:r>
      </w:hyperlink>
      <w:r>
        <w:t xml:space="preserve"> </w:t>
      </w:r>
    </w:p>
    <w:sectPr w:rsidR="006E4698" w:rsidRPr="006E46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4698"/>
    <w:rsid w:val="006E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46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corporates/shpSecurities.aspx?scripcd=511401&amp;qtrid=104.00" TargetMode="External"/><Relationship Id="rId4" Type="http://schemas.openxmlformats.org/officeDocument/2006/relationships/hyperlink" Target="https://www.bseindia.com/corporates/anndet_new.aspx?newsid=26bc95c2-1921-4f32-830b-7be53ab1ecdf&amp;flag=C&amp;type=A&amp;scrip_CD=5114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mcl-accounts1</dc:creator>
  <cp:keywords/>
  <dc:description/>
  <cp:lastModifiedBy>mcl-accounts1</cp:lastModifiedBy>
  <cp:revision>2</cp:revision>
  <dcterms:created xsi:type="dcterms:W3CDTF">2020-02-20T09:10:00Z</dcterms:created>
  <dcterms:modified xsi:type="dcterms:W3CDTF">2020-02-20T09:17:00Z</dcterms:modified>
</cp:coreProperties>
</file>